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0A3D" w14:textId="77777777" w:rsidR="00214D2F" w:rsidRDefault="00214D2F" w:rsidP="00214D2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Sosyoloji Bölümü</w:t>
      </w:r>
    </w:p>
    <w:p w14:paraId="4A9AB009" w14:textId="77777777" w:rsidR="00214D2F" w:rsidRDefault="00214D2F" w:rsidP="00214D2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Kurul, Komisyon ve Koordinatörlük Görev Tanımları</w:t>
      </w:r>
    </w:p>
    <w:p w14:paraId="2B6015FF" w14:textId="77777777" w:rsidR="00214D2F" w:rsidRDefault="00214D2F" w:rsidP="00214D2F">
      <w:pPr>
        <w:jc w:val="center"/>
        <w:rPr>
          <w:b/>
          <w:bCs/>
          <w:sz w:val="32"/>
          <w:szCs w:val="32"/>
        </w:rPr>
      </w:pPr>
    </w:p>
    <w:p w14:paraId="2038B17A" w14:textId="77777777" w:rsidR="00214D2F" w:rsidRDefault="00214D2F" w:rsidP="00214D2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Bölüm Başkanlığı</w:t>
      </w:r>
    </w:p>
    <w:p w14:paraId="39FD66FE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Üniversitenin misyon, vizyon ve amaçları doğrultusunda, Bölümün misyon, vizyon ve amaçları ile eşgüdüm sağlayarak Bölüm faaliyetlerinin planlanması, </w:t>
      </w:r>
      <w:proofErr w:type="spellStart"/>
      <w:r>
        <w:rPr>
          <w:rFonts w:ascii="Arial" w:hAnsi="Arial" w:cs="Arial"/>
          <w:bCs/>
          <w:sz w:val="20"/>
          <w:szCs w:val="20"/>
        </w:rPr>
        <w:t>örgütenmesi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yürütülmesi, koordinasyonu, denetlenmesi ve geliştirilmesinden sorumludur. </w:t>
      </w:r>
    </w:p>
    <w:p w14:paraId="4964F7AA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</w:p>
    <w:p w14:paraId="417E02FC" w14:textId="77777777" w:rsidR="00214D2F" w:rsidRDefault="00214D2F" w:rsidP="00214D2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Bölüm Başkan Yardımcıları</w:t>
      </w:r>
    </w:p>
    <w:p w14:paraId="1A45494D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Bölüm Başkanlığınca belirlenmiş, ilgili koordinatörlük veya komisyonlara başkanlık veya vekalet ederek, ilgili birim </w:t>
      </w:r>
      <w:proofErr w:type="gramStart"/>
      <w:r>
        <w:rPr>
          <w:rFonts w:ascii="Arial" w:hAnsi="Arial" w:cs="Arial"/>
          <w:bCs/>
          <w:sz w:val="20"/>
          <w:szCs w:val="20"/>
        </w:rPr>
        <w:t>ve ya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birimlerdeki işlerin yürütülmesi, koordinasyonu ve geliştirilmesinden sorumludur. </w:t>
      </w:r>
    </w:p>
    <w:p w14:paraId="6F19DAF3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</w:p>
    <w:p w14:paraId="4DF17D29" w14:textId="77777777" w:rsidR="00214D2F" w:rsidRDefault="00214D2F" w:rsidP="00214D2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Bölüm Kurulu</w:t>
      </w:r>
    </w:p>
    <w:p w14:paraId="445B627D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Üniversite tarafından tanımlanmış iş ve işlemlerle ilgili kararların alınmasında ve yürütülmesinden sorumludur. </w:t>
      </w:r>
    </w:p>
    <w:p w14:paraId="00DE3207" w14:textId="77777777" w:rsidR="00214D2F" w:rsidRDefault="00214D2F" w:rsidP="00214D2F">
      <w:pPr>
        <w:ind w:left="720"/>
        <w:rPr>
          <w:rFonts w:ascii="Arial" w:hAnsi="Arial" w:cs="Arial"/>
          <w:b/>
          <w:sz w:val="20"/>
          <w:szCs w:val="20"/>
        </w:rPr>
      </w:pPr>
    </w:p>
    <w:p w14:paraId="6731D722" w14:textId="77777777" w:rsidR="00214D2F" w:rsidRDefault="00214D2F" w:rsidP="00214D2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Akademik Kurul (</w:t>
      </w:r>
      <w:proofErr w:type="gramStart"/>
      <w:r>
        <w:rPr>
          <w:rFonts w:ascii="Arial" w:hAnsi="Arial" w:cs="Arial"/>
          <w:b/>
          <w:sz w:val="20"/>
          <w:szCs w:val="20"/>
        </w:rPr>
        <w:t>Eğitim 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Öğretim Geliştirme Kurulu)</w:t>
      </w:r>
    </w:p>
    <w:p w14:paraId="7E173413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Tüm öğretim elemanları ve akademik personelden oluşur. Her dönemin başında ve sonunda olmak üzere yılda 4 defa toplanır, ihtiyaç duyulup gündeme sunulan konuları karara bağlar veya görüş bildirir. </w:t>
      </w:r>
    </w:p>
    <w:p w14:paraId="5B35CAD1" w14:textId="77777777" w:rsidR="00214D2F" w:rsidRDefault="00214D2F" w:rsidP="00214D2F">
      <w:pPr>
        <w:ind w:left="720"/>
        <w:rPr>
          <w:rFonts w:ascii="Arial" w:hAnsi="Arial" w:cs="Arial"/>
          <w:b/>
          <w:sz w:val="20"/>
          <w:szCs w:val="20"/>
        </w:rPr>
      </w:pPr>
    </w:p>
    <w:p w14:paraId="39B28EF7" w14:textId="77777777" w:rsidR="00214D2F" w:rsidRDefault="00214D2F" w:rsidP="00214D2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Eğitim 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Öğretim Geliştirme Komisyonu</w:t>
      </w:r>
    </w:p>
    <w:p w14:paraId="122367CF" w14:textId="77777777" w:rsidR="00214D2F" w:rsidRDefault="00214D2F" w:rsidP="00214D2F">
      <w:pPr>
        <w:pStyle w:val="ListeParagra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Belirlenen Öğretim Görevlileri ve Araştırma Görevlilerinden oluşur. Hazırlık sınıfındaki öğrencilerimiz dahil, tek ya da çok dilli Eğitim – Öğretim Programlarının hazırlanmasından, geliştirilmesinden, EBS sisteminin güncel tutulmasından sorumludur. </w:t>
      </w:r>
    </w:p>
    <w:p w14:paraId="73522E03" w14:textId="77777777" w:rsidR="00214D2F" w:rsidRDefault="00214D2F" w:rsidP="00214D2F">
      <w:pPr>
        <w:rPr>
          <w:rFonts w:ascii="Arial" w:hAnsi="Arial" w:cs="Arial"/>
          <w:b/>
          <w:sz w:val="20"/>
          <w:szCs w:val="20"/>
        </w:rPr>
      </w:pPr>
    </w:p>
    <w:p w14:paraId="32BC23AC" w14:textId="77777777" w:rsidR="00214D2F" w:rsidRDefault="00214D2F" w:rsidP="00214D2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Akademik Yayın ve Faaliyetler Koordinatörlüğü </w:t>
      </w:r>
    </w:p>
    <w:p w14:paraId="76B15D9D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Bölüm elemanları tarafından her türlü akademik yayının üretilmesi için imkanların sağlanması, teşvik edilmesi, nicelik ve niteliğin artırılmasından sorumludur.  </w:t>
      </w:r>
    </w:p>
    <w:p w14:paraId="0D6151F7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Bölüm içinde düzenlenen, akademik nitelikli faaliyet ve toplantıların planlanması, hazırlanması, yürütülmesi, eşgüdümlerinin sağlanması ve geliştirilmesinden sorumludur. </w:t>
      </w:r>
    </w:p>
    <w:p w14:paraId="69922301" w14:textId="77777777" w:rsidR="00214D2F" w:rsidRDefault="00214D2F" w:rsidP="00214D2F">
      <w:pPr>
        <w:rPr>
          <w:rFonts w:ascii="Arial" w:hAnsi="Arial" w:cs="Arial"/>
          <w:b/>
          <w:sz w:val="20"/>
          <w:szCs w:val="20"/>
        </w:rPr>
      </w:pPr>
    </w:p>
    <w:p w14:paraId="2655D8FF" w14:textId="77777777" w:rsidR="00214D2F" w:rsidRDefault="00214D2F" w:rsidP="00214D2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Ders, Plan, Program ve </w:t>
      </w:r>
      <w:proofErr w:type="gramStart"/>
      <w:r>
        <w:rPr>
          <w:rFonts w:ascii="Arial" w:hAnsi="Arial" w:cs="Arial"/>
          <w:b/>
          <w:sz w:val="20"/>
          <w:szCs w:val="20"/>
        </w:rPr>
        <w:t>Sınav  Komisyonu</w:t>
      </w:r>
      <w:proofErr w:type="gramEnd"/>
    </w:p>
    <w:p w14:paraId="46727D3D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Ders, sınav, sınıf </w:t>
      </w:r>
      <w:proofErr w:type="spellStart"/>
      <w:proofErr w:type="gramStart"/>
      <w:r>
        <w:rPr>
          <w:rFonts w:ascii="Arial" w:hAnsi="Arial" w:cs="Arial"/>
          <w:bCs/>
          <w:sz w:val="20"/>
          <w:szCs w:val="20"/>
        </w:rPr>
        <w:t>vb.ihtiyaç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 xml:space="preserve"> duyulan tüm plan ve programlarının hazırlanması, güncellenmesi ve oluşturulan programların, aksamadan yürütülmesine katkı sağlanması, geliştirilmesi ve denetlenmesinden sorumludur.</w:t>
      </w:r>
    </w:p>
    <w:p w14:paraId="313B5564" w14:textId="77777777" w:rsidR="00214D2F" w:rsidRDefault="00214D2F" w:rsidP="00214D2F">
      <w:pPr>
        <w:rPr>
          <w:rFonts w:ascii="Arial" w:hAnsi="Arial" w:cs="Arial"/>
          <w:b/>
          <w:sz w:val="20"/>
          <w:szCs w:val="20"/>
        </w:rPr>
      </w:pPr>
    </w:p>
    <w:p w14:paraId="4C47BB10" w14:textId="77777777" w:rsidR="00214D2F" w:rsidRDefault="00214D2F" w:rsidP="00214D2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UZEM (Uzaktan Eğitim Koordinatörlüğü)</w:t>
      </w:r>
    </w:p>
    <w:p w14:paraId="76E03791" w14:textId="77777777" w:rsidR="00214D2F" w:rsidRDefault="00214D2F" w:rsidP="00214D2F">
      <w:pPr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Bir bütün olarak Uzaktan Eğitim çalışmalarının, ilgili birimler ile eşgüdümünü sağlayarak, başarılı bir şekilde yürütülmesi ve geliştirilmesinden sorumludur.  </w:t>
      </w:r>
    </w:p>
    <w:p w14:paraId="12C09EF4" w14:textId="77777777" w:rsidR="00214D2F" w:rsidRDefault="00214D2F" w:rsidP="00214D2F">
      <w:pPr>
        <w:rPr>
          <w:rFonts w:ascii="Arial" w:hAnsi="Arial" w:cs="Arial"/>
          <w:b/>
          <w:sz w:val="20"/>
          <w:szCs w:val="20"/>
        </w:rPr>
      </w:pPr>
    </w:p>
    <w:p w14:paraId="029EB210" w14:textId="77777777" w:rsidR="00214D2F" w:rsidRDefault="00214D2F" w:rsidP="00214D2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Lisans Üstü Süreçler ve Tezler Koordinatörlüğü</w:t>
      </w:r>
    </w:p>
    <w:p w14:paraId="1D21C4DD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Lisans üstü işlemlerin ve çıktıların planlanması, yürütülmesi, koordinasyonu ve geliştirilmesinden sorumludur.  </w:t>
      </w:r>
    </w:p>
    <w:p w14:paraId="338A1CD8" w14:textId="77777777" w:rsidR="00214D2F" w:rsidRDefault="00214D2F" w:rsidP="00214D2F">
      <w:pPr>
        <w:rPr>
          <w:rFonts w:ascii="Arial" w:hAnsi="Arial" w:cs="Arial"/>
          <w:b/>
          <w:sz w:val="20"/>
          <w:szCs w:val="20"/>
        </w:rPr>
      </w:pPr>
    </w:p>
    <w:p w14:paraId="54814AAE" w14:textId="77777777" w:rsidR="00214D2F" w:rsidRDefault="00214D2F" w:rsidP="00214D2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ÇAP, Yatay-Dikey Geçiş, İntibak Komisyonu</w:t>
      </w:r>
    </w:p>
    <w:p w14:paraId="7F1AE899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Öğrencilerin yönetmelikler çerçevesinde, ÇAP, yatay-dikey geçişleri ve intibaklarının sağlanması ile ilgili işlemlerin yürütülmesinden sorumludur.</w:t>
      </w:r>
    </w:p>
    <w:p w14:paraId="465A2B4B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</w:p>
    <w:p w14:paraId="0C3BC3E0" w14:textId="77777777" w:rsidR="00214D2F" w:rsidRDefault="00214D2F" w:rsidP="00214D2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Kısmi Zamanlı Öğrenciler Burs ve Koordinatörlüğü</w:t>
      </w:r>
    </w:p>
    <w:p w14:paraId="6BD623DE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Bursa ihtiyaç duyan öğrencilere burs verilmesine yönelik faaliyetlerin yürütülmesi ve kısmı zamanlı çalışan öğrencilerin iş planlarının yapılması, yürütülmesi ve denetiminden sorumludur. </w:t>
      </w:r>
    </w:p>
    <w:p w14:paraId="112ADE08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</w:p>
    <w:p w14:paraId="34949F6A" w14:textId="77777777" w:rsidR="00214D2F" w:rsidRDefault="00214D2F" w:rsidP="00214D2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Genel Evrak İşleri</w:t>
      </w:r>
    </w:p>
    <w:p w14:paraId="44B47C6D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Genel ve tanımlanmış birimlerinin dışında kalan her türlü yazışmaların yapılması, arşivlenmesi, geliştirilmesi ve denetiminden sorumludur. </w:t>
      </w:r>
    </w:p>
    <w:p w14:paraId="5B16300C" w14:textId="77777777" w:rsidR="00214D2F" w:rsidRDefault="00214D2F" w:rsidP="00214D2F">
      <w:pPr>
        <w:ind w:left="720"/>
        <w:rPr>
          <w:rFonts w:ascii="Arial" w:hAnsi="Arial" w:cs="Arial"/>
          <w:b/>
          <w:sz w:val="20"/>
          <w:szCs w:val="20"/>
        </w:rPr>
      </w:pPr>
    </w:p>
    <w:p w14:paraId="7D3E1D03" w14:textId="77777777" w:rsidR="00214D2F" w:rsidRDefault="00214D2F" w:rsidP="00214D2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Strateji, İnsan Kaynakları ve Kalite Geliştirme Koordinatörlüğü</w:t>
      </w:r>
    </w:p>
    <w:p w14:paraId="52EC086E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Bölüme kimlik kazandırılması, misyon ve vizyon doğrultusunda yeni stratejiler geliştirilmesinden; bu amaçla, iç ve dıştaki ilgili birim, kurum ve kuruluşlarla </w:t>
      </w:r>
      <w:proofErr w:type="gramStart"/>
      <w:r>
        <w:rPr>
          <w:rFonts w:ascii="Arial" w:hAnsi="Arial" w:cs="Arial"/>
          <w:bCs/>
          <w:sz w:val="20"/>
          <w:szCs w:val="20"/>
        </w:rPr>
        <w:t>işbirliği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ve kıyaslamalarda bulunarak, uygun insan kaynakları ve kalite programlarının geliştirilmesinden ve yürütülmesinde sorumludur.  </w:t>
      </w:r>
    </w:p>
    <w:p w14:paraId="440C460B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</w:p>
    <w:p w14:paraId="25E7E4EC" w14:textId="77777777" w:rsidR="00214D2F" w:rsidRDefault="00214D2F" w:rsidP="00214D2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Araştırma ve Projeler Komisyonu</w:t>
      </w:r>
    </w:p>
    <w:p w14:paraId="4C45EBCE" w14:textId="77777777" w:rsidR="00214D2F" w:rsidRDefault="00214D2F" w:rsidP="00214D2F">
      <w:pPr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Öğretim elemanları, araştırma görevlileri ve/veya öğrenciler tarafından üretilmek üzere, araştırma ve proje geliştirilmesine yönelik bilinçlendirme, eğitim, geliştirme ve teşvik faaliyetlerinde bulunarak, nicelik ve niteliğin arttırılmasından ve ilgili birimlerle </w:t>
      </w:r>
      <w:proofErr w:type="gramStart"/>
      <w:r>
        <w:rPr>
          <w:rFonts w:ascii="Arial" w:hAnsi="Arial" w:cs="Arial"/>
          <w:bCs/>
          <w:sz w:val="20"/>
          <w:szCs w:val="20"/>
        </w:rPr>
        <w:t>işbirliği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yaparak, faaliyetlerin koordine edilmesinden ve denetiminden sorumludur. </w:t>
      </w:r>
    </w:p>
    <w:p w14:paraId="31740EE9" w14:textId="77777777" w:rsidR="00214D2F" w:rsidRDefault="00214D2F" w:rsidP="00214D2F">
      <w:pPr>
        <w:ind w:left="708"/>
        <w:rPr>
          <w:rFonts w:ascii="Arial" w:hAnsi="Arial" w:cs="Arial"/>
          <w:bCs/>
          <w:sz w:val="20"/>
          <w:szCs w:val="20"/>
        </w:rPr>
      </w:pPr>
    </w:p>
    <w:p w14:paraId="4C6CC8A6" w14:textId="77777777" w:rsidR="00214D2F" w:rsidRDefault="00214D2F" w:rsidP="00214D2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Kurumsal İletişim Koordinatörlüğü</w:t>
      </w:r>
    </w:p>
    <w:p w14:paraId="045A7781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Mezunlara ve ilgili tüm kesimlere yönelik, tanıtıcı türde, her türlü yayın, duyuru ve programların yapılmasından, ilgili birimlerle iletişim kurulmasından ve </w:t>
      </w:r>
      <w:proofErr w:type="spellStart"/>
      <w:r>
        <w:rPr>
          <w:rFonts w:ascii="Arial" w:hAnsi="Arial" w:cs="Arial"/>
          <w:bCs/>
          <w:sz w:val="20"/>
          <w:szCs w:val="20"/>
        </w:rPr>
        <w:t>Bölüm'ün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imajının yükseltilmesinden sorumludur.  </w:t>
      </w:r>
    </w:p>
    <w:p w14:paraId="1DA73242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</w:p>
    <w:p w14:paraId="323FCFC4" w14:textId="77777777" w:rsidR="00214D2F" w:rsidRDefault="00214D2F" w:rsidP="00214D2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Öğrenci Danışmanlık ve Topluluk Koordinatörlüğü</w:t>
      </w:r>
    </w:p>
    <w:p w14:paraId="5512581C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Öğrencilerin her türlü soru, sorun ve ihtiyaçlarının karşılanması, </w:t>
      </w:r>
      <w:proofErr w:type="spellStart"/>
      <w:r>
        <w:rPr>
          <w:rFonts w:ascii="Arial" w:hAnsi="Arial" w:cs="Arial"/>
          <w:bCs/>
          <w:sz w:val="20"/>
          <w:szCs w:val="20"/>
        </w:rPr>
        <w:t>Bölüm’le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bütünleşmesi ve performansının yükseltilmesi amacıyla öğrencilere yönelik danışmanlık faaliyetleri ve programı ile öğrenciye yönelik, diğer birimlerce hazırlanmayan her türlü belgenin hazırlanmasından, ilgili iş ve işlemlerin geliştirilmesinden ve denetlenmesinden sorumludur. </w:t>
      </w:r>
    </w:p>
    <w:p w14:paraId="3BCB1612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Bu çerçevede, Bölüm ya da Topluluk kapsamında amaca katkı sağlayıcı her türlü akademik veya faaliyetin gerçekleştirilmesine yönelik ortam hazırlanması, geliştirilmesi ve denetiminden sorumludur. </w:t>
      </w:r>
    </w:p>
    <w:p w14:paraId="791A7997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</w:p>
    <w:p w14:paraId="07B799E2" w14:textId="77777777" w:rsidR="00214D2F" w:rsidRDefault="00214D2F" w:rsidP="00214D2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Erasmus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/>
          <w:sz w:val="20"/>
          <w:szCs w:val="20"/>
        </w:rPr>
        <w:t>Mevlana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ve Farabi Koordinatörlüğü</w:t>
      </w:r>
    </w:p>
    <w:p w14:paraId="299728AD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Öğrencilerimizin veya dış üniversitelerden gelen öğrencilerin anlaşmalar çerçevesinde uygulanan yurt içi ve yurt dışı üniversitelerde uygulanan eğitim programları ve faaliyetlerin, ilgili birimler ile </w:t>
      </w:r>
      <w:proofErr w:type="gramStart"/>
      <w:r>
        <w:rPr>
          <w:rFonts w:ascii="Arial" w:hAnsi="Arial" w:cs="Arial"/>
          <w:bCs/>
          <w:sz w:val="20"/>
          <w:szCs w:val="20"/>
        </w:rPr>
        <w:t>işbirliği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sağlanarak yürütülmesi, geliştirilmesi ve denetlenmesinden sorumludur. </w:t>
      </w:r>
    </w:p>
    <w:p w14:paraId="270049D1" w14:textId="77777777" w:rsidR="00214D2F" w:rsidRDefault="00214D2F" w:rsidP="00214D2F">
      <w:pPr>
        <w:ind w:left="720"/>
        <w:rPr>
          <w:rFonts w:ascii="Arial" w:hAnsi="Arial" w:cs="Arial"/>
          <w:b/>
          <w:sz w:val="20"/>
          <w:szCs w:val="20"/>
        </w:rPr>
      </w:pPr>
    </w:p>
    <w:p w14:paraId="511CB004" w14:textId="77777777" w:rsidR="00214D2F" w:rsidRDefault="00214D2F" w:rsidP="00214D2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Staj Koordinatörlüğü</w:t>
      </w:r>
    </w:p>
    <w:p w14:paraId="5499622B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Öğrencilerin stajlarının daha başarılı hale getirilmesi için ortamlar hazırlanması, işlemlerin yürütülmesi ve denetiminden sorumludur.  </w:t>
      </w:r>
    </w:p>
    <w:p w14:paraId="1B57E7DC" w14:textId="77777777" w:rsidR="00214D2F" w:rsidRDefault="00214D2F" w:rsidP="00214D2F">
      <w:pPr>
        <w:rPr>
          <w:rFonts w:ascii="Arial" w:hAnsi="Arial" w:cs="Arial"/>
          <w:b/>
          <w:sz w:val="20"/>
          <w:szCs w:val="20"/>
        </w:rPr>
      </w:pPr>
    </w:p>
    <w:p w14:paraId="1666AD67" w14:textId="77777777" w:rsidR="00214D2F" w:rsidRDefault="00214D2F" w:rsidP="00214D2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Kütüphane, Lisans Tez ve Proje Takip Koordinatörlüğü</w:t>
      </w:r>
    </w:p>
    <w:p w14:paraId="7C171105" w14:textId="77777777" w:rsidR="00214D2F" w:rsidRDefault="00214D2F" w:rsidP="00214D2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Kütüphane hizmetlerinin kütüphanecilik kurallarına uygun bir şekilde yürütülebilmesi için her türlü geliştirme </w:t>
      </w:r>
      <w:proofErr w:type="spellStart"/>
      <w:r>
        <w:rPr>
          <w:rFonts w:ascii="Arial" w:hAnsi="Arial" w:cs="Arial"/>
          <w:bCs/>
          <w:sz w:val="20"/>
          <w:szCs w:val="20"/>
        </w:rPr>
        <w:t>faaliyelerinde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bulunmak, yürütülmesini sağlamaktan ve denetlemekten sorumludur. Bu kapsamda özel olarak Bölümümüzce üretilmiş her türlü tez, proje ve çalışmanın (lisans, Yüksek lisans, doktora, uzaktan </w:t>
      </w:r>
      <w:proofErr w:type="gramStart"/>
      <w:r>
        <w:rPr>
          <w:rFonts w:ascii="Arial" w:hAnsi="Arial" w:cs="Arial"/>
          <w:bCs/>
          <w:sz w:val="20"/>
          <w:szCs w:val="20"/>
        </w:rPr>
        <w:t>eğitim)  kütüphaneye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kazandırılması, kurallar çerçevesinde arşive katılması ve aktif bir şekilde hizmete sunulmasından sorumludur. </w:t>
      </w:r>
    </w:p>
    <w:p w14:paraId="1BF4ED65" w14:textId="77777777" w:rsidR="00214D2F" w:rsidRDefault="00214D2F" w:rsidP="00214D2F">
      <w:pPr>
        <w:ind w:left="720"/>
      </w:pPr>
    </w:p>
    <w:p w14:paraId="4773400D" w14:textId="77777777" w:rsidR="00F37FA2" w:rsidRDefault="00F37FA2"/>
    <w:sectPr w:rsidR="00F3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02EEF"/>
    <w:multiLevelType w:val="hybridMultilevel"/>
    <w:tmpl w:val="663A59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2F"/>
    <w:rsid w:val="00214D2F"/>
    <w:rsid w:val="006361D7"/>
    <w:rsid w:val="0077424B"/>
    <w:rsid w:val="00F3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279B"/>
  <w15:chartTrackingRefBased/>
  <w15:docId w15:val="{02061B9A-7FA3-49FF-897A-78FF1363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4D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ÖZTÜRK</dc:creator>
  <cp:keywords/>
  <dc:description/>
  <cp:lastModifiedBy>ALİ ÖZTÜRK</cp:lastModifiedBy>
  <cp:revision>1</cp:revision>
  <dcterms:created xsi:type="dcterms:W3CDTF">2021-04-05T13:34:00Z</dcterms:created>
  <dcterms:modified xsi:type="dcterms:W3CDTF">2021-04-05T13:35:00Z</dcterms:modified>
</cp:coreProperties>
</file>